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合作举办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×××</w:t>
      </w:r>
      <w:r>
        <w:rPr>
          <w:rFonts w:hint="eastAsia" w:ascii="方正小标宋简体" w:hAnsi="方正小标宋简体" w:eastAsia="方正小标宋简体" w:cs="方正小标宋简体"/>
          <w:i/>
          <w:iCs/>
          <w:sz w:val="44"/>
          <w:szCs w:val="44"/>
        </w:rPr>
        <w:t>【事业单位名称】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（1.本协议书适用于出资方为多个的利用国有资产举办的事业单位，以理事会为例，仅供参考使用；2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  <w:szCs w:val="24"/>
        </w:rPr>
        <w:t>协议书内容包括：出资举办目的、机构设置、出资及到位时限、举办单位排序、出具证明文件时签章方式等，单位可结合实际增加条款和内容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3.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【】中内容为具体说明，出具协议书时应略去。</w:t>
      </w:r>
      <w:r>
        <w:rPr>
          <w:rFonts w:hint="eastAsia" w:ascii="楷体" w:hAnsi="楷体" w:eastAsia="楷体" w:cs="楷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</w:rPr>
        <w:t>合作举办事业单位的目的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</w:rPr>
        <w:t>出资方名称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决定合作举办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</w:rPr>
        <w:t>事业单位名称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（以下简称“该单位”）。经友好协商，就合作举办事宜达成以下协议：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（一）该单位是由×××、×××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【出资方名称】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为了社会公益目的，利用国有资产依法依规举办的，从事×××活动的事业单位。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（二）该单位由×××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【审批机关名称，指县级以上人民政府或相关行业主管部门】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批准设立，不定机构规格和行政管理岗位等级，不定编制，实行社会化用人和自主管理运营，人员签订劳动合同。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（三）该单位的宗旨和业务范围是：×××。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出资及资金到位时限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出资总金额为××××万元，资金到位时限为××××年××月××日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【或首次出资金额为××××万元，资金到位时限为××××年××月××日；后续投资方式请据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实写明】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【出资方名称】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出资及资金到位时限：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出资总金额为××××万元，资金到位时限为××××年××月××日。资产形态：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有形资产：××××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【具体内容】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无形资产：××××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【具体内容，无形资产计入开办资金的需通过资产评估机构评估计价】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【其他出资方名称】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出资及资金到位时限：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出资总金额为××××万元，资金到位时限为××××年××月××日。资产形态：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有形资产：××××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【具体内容】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无形资产：××××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【具体内容，无形资产计入开办资金的需通过资产评估机构评估计价】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运作模式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（一）该单位按照国家法律、法规和相关政策以及本单位章程规定规范运作，按照非营利性规则运行，其经费单独核算，所取得利润不予分配，均用于公益性事业。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该单位实行以理事会为核心的法人治理结构，明确各个利益相关者的权利、义务和责任，构建以公益目标为导向、内部激励机制完善、外部监督制度健全的治理结构和运行机制，落实法人自主权，确保公益目标实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理事会作为决策监督机构，负责事业单位的发展规划、财务预决算、重大业务、章程拟订和修订等决策事项。理事会对举办方负责并定期报告工作。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管理层由行政负责人及其他主要管理人员组成，是理事会的执行机构，负责按照理事会决议独立自主地履行日常业务管理、财务资产管理、工作人员职责，管理层定期向理事会报告工作。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举办单位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（一）该单位的举办单位是×××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【原则上举办单位与出资举办单位相一致】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（二）举办单位的排序是：×××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【出资方名称】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【其他出资方名称】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（三）出具证明文件时的签章方式：×××。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（四）举办单位的权利：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【依实际填写，如审查事业单位章程，监督单位按照章程开展活动，促进事业单位依法依规运作等】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终止和剩余资产处置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（一）在该单位出现不再具备法人条件、不按核准登记的宗旨和业务范围开展活动、主要从事营利性活动或者国有资产完全退出等情形时，×××【第一举办单位名称】负责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（或提请审批机关）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对其予以撤销，并依法办理注销登记。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（二）该单位终止后的剩余财产，在举办单位和有关机关的监督下，按照有关法律法规进行处置。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剩余财产按照法人章程的规定或权力机构的决议用于公益目的；无法按照法人章程的规定或者权力机构的决议处理的，由主管机关主持转给宗旨相同或相近的法人，并向社会公告。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eastAsia="zh-CN"/>
        </w:rPr>
        <w:t>【可根据实际情况，增加具体处置方式的条款】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举办期间，双方不得擅自解除，任何一方擅自解除，必须承担责任。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本协议书经出资方负责人签字并加盖公章后生效。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本协议书未尽事宜，由双方友好协商解决。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val="en-US" w:eastAsia="zh-CN"/>
        </w:rPr>
        <w:t>【出资方名称】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法定代表人（或委托代理人）：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×××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val="en-US" w:eastAsia="zh-CN"/>
        </w:rPr>
        <w:t>【其他出资方名称】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法定代表人（或委托代理人）：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center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A7D57"/>
    <w:multiLevelType w:val="singleLevel"/>
    <w:tmpl w:val="BFEA7D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D6653C4"/>
    <w:multiLevelType w:val="singleLevel"/>
    <w:tmpl w:val="3D6653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0D1A"/>
    <w:rsid w:val="05254400"/>
    <w:rsid w:val="134852AE"/>
    <w:rsid w:val="187E4F33"/>
    <w:rsid w:val="358224E1"/>
    <w:rsid w:val="606239BA"/>
    <w:rsid w:val="6297026C"/>
    <w:rsid w:val="6A83508C"/>
    <w:rsid w:val="791D69DF"/>
    <w:rsid w:val="7A3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2019-07-24T08:14:00Z</dcterms:created>
  <dc:creator>JPY</dc:creator>
  <cp:lastModifiedBy>大白云</cp:lastModifiedBy>
  <dcterms:modified xsi:type="dcterms:W3CDTF">2021-08-26T07:59:16Z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D1FB973ED9824438BAF78929F1E11834</vt:lpwstr>
  </property>
</Properties>
</file>